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907" w:rsidRDefault="00BB0907" w:rsidP="00307E8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rPr>
          <w:b/>
          <w:sz w:val="28"/>
          <w:szCs w:val="28"/>
        </w:rPr>
      </w:pPr>
    </w:p>
    <w:p w:rsidR="00BB0907" w:rsidRDefault="00BB0907" w:rsidP="00BB09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  <w:r w:rsidRPr="00096856">
        <w:rPr>
          <w:b/>
          <w:sz w:val="28"/>
          <w:szCs w:val="28"/>
        </w:rPr>
        <w:t xml:space="preserve">Техническое задание </w:t>
      </w:r>
    </w:p>
    <w:p w:rsidR="00BB0907" w:rsidRDefault="00BB0907" w:rsidP="00BB09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left"/>
        <w:rPr>
          <w:b/>
          <w:sz w:val="28"/>
          <w:szCs w:val="28"/>
        </w:rPr>
      </w:pPr>
    </w:p>
    <w:p w:rsidR="00BB0907" w:rsidRDefault="00BB0907" w:rsidP="00BB0907">
      <w:pPr>
        <w:pStyle w:val="a4"/>
        <w:numPr>
          <w:ilvl w:val="0"/>
          <w:numId w:val="4"/>
        </w:num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left"/>
        <w:rPr>
          <w:sz w:val="28"/>
          <w:szCs w:val="28"/>
        </w:rPr>
      </w:pPr>
      <w:r>
        <w:rPr>
          <w:b/>
          <w:sz w:val="28"/>
          <w:szCs w:val="28"/>
        </w:rPr>
        <w:t>З</w:t>
      </w:r>
      <w:r w:rsidRPr="00B4123C">
        <w:rPr>
          <w:b/>
          <w:sz w:val="28"/>
          <w:szCs w:val="28"/>
        </w:rPr>
        <w:t>адание на выполнение работ:</w:t>
      </w:r>
      <w:r w:rsidRPr="00090116">
        <w:t xml:space="preserve"> </w:t>
      </w:r>
      <w:r>
        <w:t xml:space="preserve"> </w:t>
      </w:r>
      <w:r w:rsidRPr="00B4123C">
        <w:rPr>
          <w:sz w:val="28"/>
          <w:szCs w:val="28"/>
        </w:rPr>
        <w:tab/>
      </w:r>
    </w:p>
    <w:p w:rsidR="00BB0907" w:rsidRPr="00B4123C" w:rsidRDefault="00BB0907" w:rsidP="00BB0907">
      <w:pPr>
        <w:pStyle w:val="a4"/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left"/>
        <w:rPr>
          <w:sz w:val="28"/>
          <w:szCs w:val="28"/>
        </w:rPr>
      </w:pPr>
    </w:p>
    <w:p w:rsidR="00BB0907" w:rsidRDefault="00BB0907" w:rsidP="00BB09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left"/>
        <w:rPr>
          <w:b/>
          <w:sz w:val="22"/>
          <w:szCs w:val="22"/>
        </w:rPr>
      </w:pPr>
      <w:r>
        <w:rPr>
          <w:b/>
          <w:sz w:val="22"/>
          <w:szCs w:val="22"/>
        </w:rPr>
        <w:t>Р</w:t>
      </w:r>
      <w:r w:rsidRPr="00D76DCE">
        <w:rPr>
          <w:b/>
          <w:sz w:val="22"/>
          <w:szCs w:val="22"/>
        </w:rPr>
        <w:t>емонт пожарной сигнализации  в  терапевтическом отделении № 2, гинекологическом и</w:t>
      </w:r>
    </w:p>
    <w:p w:rsidR="00BB0907" w:rsidRDefault="00BB0907" w:rsidP="00BB09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left"/>
        <w:rPr>
          <w:b/>
          <w:sz w:val="28"/>
          <w:szCs w:val="28"/>
        </w:rPr>
      </w:pPr>
      <w:r w:rsidRPr="00D76DCE">
        <w:rPr>
          <w:b/>
          <w:sz w:val="22"/>
          <w:szCs w:val="22"/>
        </w:rPr>
        <w:t xml:space="preserve"> ЛО</w:t>
      </w:r>
      <w:proofErr w:type="gramStart"/>
      <w:r w:rsidRPr="00D76DCE">
        <w:rPr>
          <w:b/>
          <w:sz w:val="22"/>
          <w:szCs w:val="22"/>
        </w:rPr>
        <w:t>Р-</w:t>
      </w:r>
      <w:proofErr w:type="gramEnd"/>
      <w:r w:rsidRPr="00D76DCE">
        <w:rPr>
          <w:b/>
          <w:sz w:val="22"/>
          <w:szCs w:val="22"/>
        </w:rPr>
        <w:t xml:space="preserve"> отделениях, в терапевтическом отделении № 1</w:t>
      </w:r>
      <w:r w:rsidRPr="00D76DCE">
        <w:rPr>
          <w:b/>
          <w:sz w:val="28"/>
          <w:szCs w:val="28"/>
        </w:rPr>
        <w:tab/>
      </w:r>
    </w:p>
    <w:p w:rsidR="00BB0907" w:rsidRDefault="00BB0907" w:rsidP="00BB09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left"/>
        <w:rPr>
          <w:b/>
          <w:sz w:val="28"/>
          <w:szCs w:val="28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675"/>
        <w:gridCol w:w="3510"/>
        <w:gridCol w:w="5704"/>
      </w:tblGrid>
      <w:tr w:rsidR="00BB0907" w:rsidTr="000F0BEB">
        <w:tc>
          <w:tcPr>
            <w:tcW w:w="675" w:type="dxa"/>
            <w:vAlign w:val="center"/>
          </w:tcPr>
          <w:p w:rsidR="00BB0907" w:rsidRPr="00090116" w:rsidRDefault="00BB0907" w:rsidP="000F0BEB">
            <w:pPr>
              <w:jc w:val="center"/>
              <w:rPr>
                <w:sz w:val="22"/>
                <w:szCs w:val="22"/>
              </w:rPr>
            </w:pPr>
            <w:r w:rsidRPr="00090116">
              <w:rPr>
                <w:sz w:val="22"/>
                <w:szCs w:val="22"/>
              </w:rPr>
              <w:t>№</w:t>
            </w:r>
          </w:p>
        </w:tc>
        <w:tc>
          <w:tcPr>
            <w:tcW w:w="3510" w:type="dxa"/>
            <w:vAlign w:val="center"/>
          </w:tcPr>
          <w:p w:rsidR="00BB0907" w:rsidRPr="00090116" w:rsidRDefault="00BB0907" w:rsidP="000F0BE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  <w:r w:rsidRPr="00090116">
              <w:rPr>
                <w:sz w:val="22"/>
                <w:szCs w:val="22"/>
              </w:rPr>
              <w:t xml:space="preserve"> отделений</w:t>
            </w:r>
          </w:p>
        </w:tc>
        <w:tc>
          <w:tcPr>
            <w:tcW w:w="5704" w:type="dxa"/>
            <w:vAlign w:val="center"/>
          </w:tcPr>
          <w:p w:rsidR="00BB0907" w:rsidRPr="00090116" w:rsidRDefault="00BB0907" w:rsidP="000F0BE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ind w:right="-108"/>
              <w:jc w:val="center"/>
              <w:rPr>
                <w:sz w:val="22"/>
                <w:szCs w:val="22"/>
              </w:rPr>
            </w:pPr>
            <w:r w:rsidRPr="00090116">
              <w:rPr>
                <w:sz w:val="22"/>
                <w:szCs w:val="22"/>
              </w:rPr>
              <w:t>Перечень работ</w:t>
            </w:r>
          </w:p>
        </w:tc>
      </w:tr>
      <w:tr w:rsidR="00BB0907" w:rsidTr="000F0BEB">
        <w:trPr>
          <w:trHeight w:val="561"/>
        </w:trPr>
        <w:tc>
          <w:tcPr>
            <w:tcW w:w="675" w:type="dxa"/>
            <w:vAlign w:val="center"/>
          </w:tcPr>
          <w:p w:rsidR="00BB0907" w:rsidRPr="00090116" w:rsidRDefault="00BB0907" w:rsidP="000F0BE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090116">
              <w:rPr>
                <w:sz w:val="22"/>
                <w:szCs w:val="22"/>
              </w:rPr>
              <w:t>1</w:t>
            </w:r>
          </w:p>
        </w:tc>
        <w:tc>
          <w:tcPr>
            <w:tcW w:w="3510" w:type="dxa"/>
          </w:tcPr>
          <w:p w:rsidR="00BB0907" w:rsidRPr="00090116" w:rsidRDefault="00BB0907" w:rsidP="000F0BEB">
            <w:pPr>
              <w:widowControl w:val="0"/>
              <w:shd w:val="clear" w:color="auto" w:fill="FFFFFF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spacing w:after="120"/>
              <w:jc w:val="left"/>
              <w:rPr>
                <w:sz w:val="22"/>
                <w:szCs w:val="22"/>
              </w:rPr>
            </w:pPr>
            <w:r w:rsidRPr="00090116">
              <w:rPr>
                <w:sz w:val="22"/>
                <w:szCs w:val="22"/>
              </w:rPr>
              <w:t>Терапевтическо</w:t>
            </w:r>
            <w:r>
              <w:rPr>
                <w:sz w:val="22"/>
                <w:szCs w:val="22"/>
              </w:rPr>
              <w:t>е</w:t>
            </w:r>
            <w:r w:rsidRPr="00090116">
              <w:rPr>
                <w:sz w:val="22"/>
                <w:szCs w:val="22"/>
              </w:rPr>
              <w:t xml:space="preserve"> отделени</w:t>
            </w:r>
            <w:r>
              <w:rPr>
                <w:sz w:val="22"/>
                <w:szCs w:val="22"/>
              </w:rPr>
              <w:t>е</w:t>
            </w:r>
            <w:r w:rsidRPr="00090116">
              <w:rPr>
                <w:sz w:val="22"/>
                <w:szCs w:val="22"/>
              </w:rPr>
              <w:t xml:space="preserve"> № 2 </w:t>
            </w:r>
          </w:p>
        </w:tc>
        <w:tc>
          <w:tcPr>
            <w:tcW w:w="5704" w:type="dxa"/>
          </w:tcPr>
          <w:p w:rsidR="00BB0907" w:rsidRDefault="00BB0907" w:rsidP="000F0BEB">
            <w:pPr>
              <w:widowControl w:val="0"/>
              <w:shd w:val="clear" w:color="auto" w:fill="FFFFFF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spacing w:after="120"/>
              <w:jc w:val="center"/>
              <w:rPr>
                <w:sz w:val="22"/>
                <w:szCs w:val="22"/>
              </w:rPr>
            </w:pPr>
            <w:r w:rsidRPr="00090116">
              <w:rPr>
                <w:sz w:val="22"/>
                <w:szCs w:val="22"/>
              </w:rPr>
              <w:t>Ремонт пожарной сигнализации</w:t>
            </w:r>
            <w:r>
              <w:rPr>
                <w:sz w:val="22"/>
                <w:szCs w:val="22"/>
              </w:rPr>
              <w:t xml:space="preserve"> и ПНР</w:t>
            </w:r>
          </w:p>
          <w:p w:rsidR="00BB0907" w:rsidRPr="00090116" w:rsidRDefault="00BB0907" w:rsidP="000F0BEB">
            <w:pPr>
              <w:widowControl w:val="0"/>
              <w:shd w:val="clear" w:color="auto" w:fill="FFFFFF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spacing w:after="120"/>
              <w:jc w:val="center"/>
              <w:rPr>
                <w:sz w:val="22"/>
                <w:szCs w:val="22"/>
              </w:rPr>
            </w:pPr>
            <w:r w:rsidRPr="00090116">
              <w:rPr>
                <w:sz w:val="22"/>
                <w:szCs w:val="22"/>
              </w:rPr>
              <w:t>/смета 3-22,</w:t>
            </w:r>
            <w:r>
              <w:rPr>
                <w:sz w:val="22"/>
                <w:szCs w:val="22"/>
              </w:rPr>
              <w:t xml:space="preserve"> </w:t>
            </w:r>
            <w:r w:rsidRPr="00090116">
              <w:rPr>
                <w:sz w:val="22"/>
                <w:szCs w:val="22"/>
              </w:rPr>
              <w:t>3-22-1)</w:t>
            </w:r>
          </w:p>
        </w:tc>
      </w:tr>
      <w:tr w:rsidR="00BB0907" w:rsidTr="000F0BEB">
        <w:tc>
          <w:tcPr>
            <w:tcW w:w="675" w:type="dxa"/>
            <w:vAlign w:val="center"/>
          </w:tcPr>
          <w:p w:rsidR="00BB0907" w:rsidRPr="001862B7" w:rsidRDefault="00BB0907" w:rsidP="000F0BE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2</w:t>
            </w:r>
          </w:p>
        </w:tc>
        <w:tc>
          <w:tcPr>
            <w:tcW w:w="3510" w:type="dxa"/>
          </w:tcPr>
          <w:p w:rsidR="00BB0907" w:rsidRDefault="00BB0907" w:rsidP="000F0BEB">
            <w:pPr>
              <w:widowControl w:val="0"/>
              <w:shd w:val="clear" w:color="auto" w:fill="FFFFFF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spacing w:after="120"/>
              <w:jc w:val="left"/>
              <w:rPr>
                <w:sz w:val="22"/>
                <w:szCs w:val="22"/>
              </w:rPr>
            </w:pPr>
            <w:r w:rsidRPr="00090116">
              <w:rPr>
                <w:sz w:val="22"/>
                <w:szCs w:val="22"/>
              </w:rPr>
              <w:t>Гинекологическо</w:t>
            </w:r>
            <w:r>
              <w:rPr>
                <w:sz w:val="22"/>
                <w:szCs w:val="22"/>
              </w:rPr>
              <w:t>е</w:t>
            </w:r>
            <w:r w:rsidRPr="00090116">
              <w:rPr>
                <w:sz w:val="22"/>
                <w:szCs w:val="22"/>
              </w:rPr>
              <w:t xml:space="preserve"> и </w:t>
            </w:r>
          </w:p>
          <w:p w:rsidR="00BB0907" w:rsidRPr="001862B7" w:rsidRDefault="00BB0907" w:rsidP="000F0BEB">
            <w:pPr>
              <w:widowControl w:val="0"/>
              <w:shd w:val="clear" w:color="auto" w:fill="FFFFFF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spacing w:after="120"/>
              <w:jc w:val="left"/>
            </w:pPr>
            <w:r w:rsidRPr="00090116">
              <w:rPr>
                <w:sz w:val="22"/>
                <w:szCs w:val="22"/>
              </w:rPr>
              <w:t>ЛО</w:t>
            </w:r>
            <w:proofErr w:type="gramStart"/>
            <w:r w:rsidRPr="00090116">
              <w:rPr>
                <w:sz w:val="22"/>
                <w:szCs w:val="22"/>
              </w:rPr>
              <w:t>Р-</w:t>
            </w:r>
            <w:proofErr w:type="gramEnd"/>
            <w:r w:rsidRPr="00090116">
              <w:rPr>
                <w:sz w:val="22"/>
                <w:szCs w:val="22"/>
              </w:rPr>
              <w:t xml:space="preserve"> отделени</w:t>
            </w:r>
            <w:r>
              <w:rPr>
                <w:sz w:val="22"/>
                <w:szCs w:val="22"/>
              </w:rPr>
              <w:t>е</w:t>
            </w:r>
          </w:p>
        </w:tc>
        <w:tc>
          <w:tcPr>
            <w:tcW w:w="5704" w:type="dxa"/>
          </w:tcPr>
          <w:p w:rsidR="00BB0907" w:rsidRDefault="00BB0907" w:rsidP="000F0BE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090116">
              <w:rPr>
                <w:sz w:val="22"/>
                <w:szCs w:val="22"/>
              </w:rPr>
              <w:t>Ремонт пожарной сигнализации</w:t>
            </w:r>
            <w:r>
              <w:rPr>
                <w:sz w:val="22"/>
                <w:szCs w:val="22"/>
              </w:rPr>
              <w:t xml:space="preserve"> и ПНР</w:t>
            </w:r>
            <w:r w:rsidRPr="00090116">
              <w:rPr>
                <w:sz w:val="22"/>
                <w:szCs w:val="22"/>
              </w:rPr>
              <w:t xml:space="preserve">  </w:t>
            </w:r>
          </w:p>
          <w:p w:rsidR="00BB0907" w:rsidRDefault="00BB0907" w:rsidP="000F0BE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sz w:val="22"/>
                <w:szCs w:val="22"/>
              </w:rPr>
              <w:t>/смета 4</w:t>
            </w:r>
            <w:r w:rsidRPr="00090116">
              <w:rPr>
                <w:sz w:val="22"/>
                <w:szCs w:val="22"/>
              </w:rPr>
              <w:t>-22,</w:t>
            </w:r>
            <w:r>
              <w:rPr>
                <w:sz w:val="22"/>
                <w:szCs w:val="22"/>
              </w:rPr>
              <w:t xml:space="preserve"> 4</w:t>
            </w:r>
            <w:r w:rsidRPr="00090116">
              <w:rPr>
                <w:sz w:val="22"/>
                <w:szCs w:val="22"/>
              </w:rPr>
              <w:t>-22-1)</w:t>
            </w:r>
          </w:p>
        </w:tc>
      </w:tr>
      <w:tr w:rsidR="00BB0907" w:rsidTr="000F0BEB">
        <w:tc>
          <w:tcPr>
            <w:tcW w:w="675" w:type="dxa"/>
            <w:vAlign w:val="center"/>
          </w:tcPr>
          <w:p w:rsidR="00BB0907" w:rsidRPr="001862B7" w:rsidRDefault="00BB0907" w:rsidP="000F0BE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3</w:t>
            </w:r>
          </w:p>
        </w:tc>
        <w:tc>
          <w:tcPr>
            <w:tcW w:w="3510" w:type="dxa"/>
          </w:tcPr>
          <w:p w:rsidR="00BB0907" w:rsidRPr="001862B7" w:rsidRDefault="00BB0907" w:rsidP="000F0BEB">
            <w:r w:rsidRPr="00090116">
              <w:rPr>
                <w:sz w:val="22"/>
                <w:szCs w:val="22"/>
              </w:rPr>
              <w:t>Терапевтическо</w:t>
            </w:r>
            <w:r>
              <w:rPr>
                <w:sz w:val="22"/>
                <w:szCs w:val="22"/>
              </w:rPr>
              <w:t>е</w:t>
            </w:r>
            <w:r w:rsidRPr="00090116">
              <w:rPr>
                <w:sz w:val="22"/>
                <w:szCs w:val="22"/>
              </w:rPr>
              <w:t xml:space="preserve"> отделени</w:t>
            </w:r>
            <w:r>
              <w:rPr>
                <w:sz w:val="22"/>
                <w:szCs w:val="22"/>
              </w:rPr>
              <w:t>е</w:t>
            </w:r>
            <w:r w:rsidRPr="00090116">
              <w:rPr>
                <w:sz w:val="22"/>
                <w:szCs w:val="22"/>
              </w:rPr>
              <w:t xml:space="preserve"> №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5704" w:type="dxa"/>
          </w:tcPr>
          <w:p w:rsidR="00BB0907" w:rsidRDefault="00BB0907" w:rsidP="000F0BE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090116">
              <w:rPr>
                <w:sz w:val="22"/>
                <w:szCs w:val="22"/>
              </w:rPr>
              <w:t xml:space="preserve">Ремонт пожарной сигнализации </w:t>
            </w:r>
            <w:r>
              <w:rPr>
                <w:sz w:val="22"/>
                <w:szCs w:val="22"/>
              </w:rPr>
              <w:t>и ПНР</w:t>
            </w:r>
            <w:r w:rsidRPr="00090116">
              <w:rPr>
                <w:sz w:val="22"/>
                <w:szCs w:val="22"/>
              </w:rPr>
              <w:t xml:space="preserve"> </w:t>
            </w:r>
          </w:p>
          <w:p w:rsidR="00BB0907" w:rsidRDefault="00BB0907" w:rsidP="000F0BE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  <w:sz w:val="28"/>
                <w:szCs w:val="28"/>
              </w:rPr>
            </w:pPr>
            <w:r w:rsidRPr="00090116">
              <w:rPr>
                <w:sz w:val="22"/>
                <w:szCs w:val="22"/>
              </w:rPr>
              <w:t xml:space="preserve">/смета </w:t>
            </w:r>
            <w:r>
              <w:rPr>
                <w:sz w:val="22"/>
                <w:szCs w:val="22"/>
              </w:rPr>
              <w:t>5</w:t>
            </w:r>
            <w:r w:rsidRPr="00090116">
              <w:rPr>
                <w:sz w:val="22"/>
                <w:szCs w:val="22"/>
              </w:rPr>
              <w:t>-22,</w:t>
            </w:r>
            <w:r>
              <w:rPr>
                <w:sz w:val="22"/>
                <w:szCs w:val="22"/>
              </w:rPr>
              <w:t xml:space="preserve"> 5</w:t>
            </w:r>
            <w:r w:rsidRPr="00090116">
              <w:rPr>
                <w:sz w:val="22"/>
                <w:szCs w:val="22"/>
              </w:rPr>
              <w:t>-22-1)</w:t>
            </w:r>
          </w:p>
        </w:tc>
      </w:tr>
      <w:tr w:rsidR="00BB0907" w:rsidTr="000F0BEB">
        <w:tc>
          <w:tcPr>
            <w:tcW w:w="9889" w:type="dxa"/>
            <w:gridSpan w:val="3"/>
            <w:vAlign w:val="center"/>
          </w:tcPr>
          <w:p w:rsidR="00BB0907" w:rsidRPr="0031125D" w:rsidRDefault="00BB0907" w:rsidP="000F0BEB">
            <w:pPr>
              <w:keepNext/>
              <w:keepLines/>
              <w:ind w:left="567" w:hanging="567"/>
              <w:jc w:val="left"/>
              <w:outlineLvl w:val="6"/>
              <w:rPr>
                <w:sz w:val="22"/>
                <w:szCs w:val="22"/>
              </w:rPr>
            </w:pPr>
            <w:r w:rsidRPr="0031125D">
              <w:rPr>
                <w:sz w:val="22"/>
                <w:szCs w:val="22"/>
              </w:rPr>
              <w:t>*Особые услови</w:t>
            </w:r>
            <w:proofErr w:type="gramStart"/>
            <w:r w:rsidRPr="0031125D">
              <w:rPr>
                <w:sz w:val="22"/>
                <w:szCs w:val="22"/>
              </w:rPr>
              <w:t>я-</w:t>
            </w:r>
            <w:proofErr w:type="gramEnd"/>
            <w:r w:rsidRPr="0031125D">
              <w:rPr>
                <w:sz w:val="22"/>
                <w:szCs w:val="22"/>
              </w:rPr>
              <w:t xml:space="preserve"> Производство работ осуществляется в помещениях эксплуатируемого объекта капитального строительства без остановки рабочего процесса, при этом: в зоне производства работ отсутствуют загромождающие помещение предметы</w:t>
            </w:r>
          </w:p>
          <w:p w:rsidR="00BB0907" w:rsidRPr="0031125D" w:rsidRDefault="00BB0907" w:rsidP="000F0BEB">
            <w:pPr>
              <w:keepNext/>
              <w:keepLines/>
              <w:ind w:left="567" w:hanging="567"/>
              <w:jc w:val="left"/>
              <w:outlineLvl w:val="6"/>
              <w:rPr>
                <w:iCs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BB0907">
              <w:rPr>
                <w:sz w:val="22"/>
                <w:szCs w:val="22"/>
              </w:rPr>
              <w:t xml:space="preserve">      </w:t>
            </w:r>
            <w:proofErr w:type="gramStart"/>
            <w:r w:rsidRPr="0031125D">
              <w:rPr>
                <w:sz w:val="22"/>
                <w:szCs w:val="22"/>
              </w:rPr>
              <w:t xml:space="preserve">( Ремонт пожарной сигнализации в помещениях отделения  </w:t>
            </w:r>
            <w:r w:rsidRPr="0031125D">
              <w:rPr>
                <w:sz w:val="22"/>
                <w:szCs w:val="22"/>
                <w:u w:val="single"/>
              </w:rPr>
              <w:t xml:space="preserve">проводится  </w:t>
            </w:r>
            <w:r w:rsidRPr="0031125D">
              <w:rPr>
                <w:color w:val="000000"/>
                <w:sz w:val="22"/>
                <w:szCs w:val="22"/>
                <w:u w:val="single"/>
              </w:rPr>
              <w:t>в</w:t>
            </w:r>
            <w:r w:rsidRPr="0031125D">
              <w:rPr>
                <w:sz w:val="22"/>
                <w:szCs w:val="22"/>
                <w:u w:val="single"/>
              </w:rPr>
              <w:t xml:space="preserve"> действующей больнице с круглосуточным пребыванием пациентов с 10.00 до 13.00 и с16.00 -20.00 часов</w:t>
            </w:r>
            <w:r>
              <w:rPr>
                <w:sz w:val="22"/>
                <w:szCs w:val="22"/>
                <w:u w:val="single"/>
              </w:rPr>
              <w:t>,</w:t>
            </w:r>
            <w:r w:rsidRPr="0031125D">
              <w:rPr>
                <w:sz w:val="22"/>
                <w:szCs w:val="22"/>
                <w:u w:val="single"/>
              </w:rPr>
              <w:t xml:space="preserve"> с перерывом на тихий час с 13-16ч)</w:t>
            </w:r>
            <w:r w:rsidRPr="00BB0907">
              <w:rPr>
                <w:sz w:val="22"/>
                <w:szCs w:val="22"/>
                <w:u w:val="single"/>
              </w:rPr>
              <w:t>,</w:t>
            </w:r>
            <w:r w:rsidRPr="0031125D">
              <w:rPr>
                <w:sz w:val="22"/>
                <w:szCs w:val="22"/>
                <w:u w:val="single"/>
              </w:rPr>
              <w:t xml:space="preserve"> соблюдением санитарно-гигиенических требований </w:t>
            </w:r>
            <w:proofErr w:type="spellStart"/>
            <w:r w:rsidRPr="0031125D">
              <w:rPr>
                <w:color w:val="000000"/>
                <w:sz w:val="22"/>
                <w:szCs w:val="22"/>
                <w:u w:val="single"/>
              </w:rPr>
              <w:t>СанПина</w:t>
            </w:r>
            <w:proofErr w:type="spellEnd"/>
            <w:r w:rsidRPr="0031125D">
              <w:rPr>
                <w:color w:val="000000"/>
                <w:sz w:val="22"/>
                <w:szCs w:val="22"/>
                <w:u w:val="single"/>
              </w:rPr>
              <w:t xml:space="preserve"> в медицинских учреждениях).</w:t>
            </w:r>
            <w:proofErr w:type="gramEnd"/>
          </w:p>
          <w:p w:rsidR="00BB0907" w:rsidRPr="0031125D" w:rsidRDefault="00BB0907" w:rsidP="000F0BE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BB0907" w:rsidRPr="00096856" w:rsidRDefault="00BB0907" w:rsidP="00BB09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</w:p>
    <w:p w:rsidR="00BB0907" w:rsidRPr="00096856" w:rsidRDefault="00BB0907" w:rsidP="00BB0907">
      <w:pPr>
        <w:pStyle w:val="a4"/>
        <w:widowControl w:val="0"/>
        <w:numPr>
          <w:ilvl w:val="0"/>
          <w:numId w:val="3"/>
        </w:numPr>
        <w:shd w:val="clear" w:color="auto" w:fill="FFFFFF"/>
        <w:tabs>
          <w:tab w:val="left" w:pos="142"/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jc w:val="left"/>
        <w:rPr>
          <w:b/>
          <w:sz w:val="28"/>
          <w:szCs w:val="28"/>
        </w:rPr>
      </w:pPr>
      <w:r w:rsidRPr="00096856">
        <w:rPr>
          <w:b/>
          <w:sz w:val="28"/>
          <w:szCs w:val="28"/>
        </w:rPr>
        <w:t>Сведения о графике выполнения работ</w:t>
      </w:r>
    </w:p>
    <w:p w:rsidR="00BB0907" w:rsidRPr="00096856" w:rsidRDefault="00BB0907" w:rsidP="00BB0907">
      <w:pPr>
        <w:widowControl w:val="0"/>
        <w:shd w:val="clear" w:color="auto" w:fill="FFFFFF"/>
        <w:tabs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b/>
          <w:sz w:val="28"/>
          <w:szCs w:val="28"/>
        </w:rPr>
      </w:pPr>
    </w:p>
    <w:tbl>
      <w:tblPr>
        <w:tblStyle w:val="a3"/>
        <w:tblW w:w="9180" w:type="dxa"/>
        <w:tblLook w:val="04A0" w:firstRow="1" w:lastRow="0" w:firstColumn="1" w:lastColumn="0" w:noHBand="0" w:noVBand="1"/>
      </w:tblPr>
      <w:tblGrid>
        <w:gridCol w:w="675"/>
        <w:gridCol w:w="3402"/>
        <w:gridCol w:w="3402"/>
        <w:gridCol w:w="1701"/>
      </w:tblGrid>
      <w:tr w:rsidR="00BB0907" w:rsidTr="00BB0907">
        <w:tc>
          <w:tcPr>
            <w:tcW w:w="675" w:type="dxa"/>
            <w:vAlign w:val="center"/>
          </w:tcPr>
          <w:p w:rsidR="00BB0907" w:rsidRPr="00090116" w:rsidRDefault="00BB0907" w:rsidP="000F0BEB">
            <w:pPr>
              <w:jc w:val="center"/>
              <w:rPr>
                <w:sz w:val="22"/>
                <w:szCs w:val="22"/>
              </w:rPr>
            </w:pPr>
            <w:r w:rsidRPr="00090116">
              <w:rPr>
                <w:sz w:val="22"/>
                <w:szCs w:val="22"/>
              </w:rPr>
              <w:t>№</w:t>
            </w:r>
          </w:p>
        </w:tc>
        <w:tc>
          <w:tcPr>
            <w:tcW w:w="3402" w:type="dxa"/>
            <w:vAlign w:val="center"/>
          </w:tcPr>
          <w:p w:rsidR="00BB0907" w:rsidRPr="00090116" w:rsidRDefault="00BB0907" w:rsidP="000F0BE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  <w:r w:rsidRPr="00090116">
              <w:rPr>
                <w:sz w:val="22"/>
                <w:szCs w:val="22"/>
              </w:rPr>
              <w:t xml:space="preserve"> отделений</w:t>
            </w:r>
          </w:p>
        </w:tc>
        <w:tc>
          <w:tcPr>
            <w:tcW w:w="3402" w:type="dxa"/>
            <w:vAlign w:val="center"/>
          </w:tcPr>
          <w:p w:rsidR="00BB0907" w:rsidRPr="00090116" w:rsidRDefault="00BB0907" w:rsidP="000F0BE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ind w:right="-108"/>
              <w:jc w:val="center"/>
              <w:rPr>
                <w:sz w:val="22"/>
                <w:szCs w:val="22"/>
              </w:rPr>
            </w:pPr>
            <w:r w:rsidRPr="00090116">
              <w:rPr>
                <w:sz w:val="22"/>
                <w:szCs w:val="22"/>
              </w:rPr>
              <w:t>Перечень работ</w:t>
            </w:r>
          </w:p>
        </w:tc>
        <w:tc>
          <w:tcPr>
            <w:tcW w:w="1701" w:type="dxa"/>
          </w:tcPr>
          <w:p w:rsidR="00BB0907" w:rsidRPr="00090116" w:rsidRDefault="00BB0907" w:rsidP="000F0BE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090116">
              <w:rPr>
                <w:sz w:val="22"/>
                <w:szCs w:val="22"/>
              </w:rPr>
              <w:t>Сроки выполнения</w:t>
            </w:r>
          </w:p>
        </w:tc>
      </w:tr>
      <w:tr w:rsidR="00BB0907" w:rsidTr="00BB0907">
        <w:trPr>
          <w:trHeight w:val="844"/>
        </w:trPr>
        <w:tc>
          <w:tcPr>
            <w:tcW w:w="675" w:type="dxa"/>
            <w:vAlign w:val="center"/>
          </w:tcPr>
          <w:p w:rsidR="00BB0907" w:rsidRPr="00090116" w:rsidRDefault="00BB0907" w:rsidP="000F0BE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090116">
              <w:rPr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BB0907" w:rsidRDefault="00BB0907" w:rsidP="000F0BEB">
            <w:pPr>
              <w:widowControl w:val="0"/>
              <w:shd w:val="clear" w:color="auto" w:fill="FFFFFF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spacing w:after="120"/>
              <w:jc w:val="left"/>
              <w:rPr>
                <w:sz w:val="22"/>
                <w:szCs w:val="22"/>
              </w:rPr>
            </w:pPr>
          </w:p>
          <w:p w:rsidR="00BB0907" w:rsidRPr="00090116" w:rsidRDefault="00BB0907" w:rsidP="000F0BEB">
            <w:pPr>
              <w:widowControl w:val="0"/>
              <w:shd w:val="clear" w:color="auto" w:fill="FFFFFF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spacing w:after="120"/>
              <w:jc w:val="left"/>
              <w:rPr>
                <w:sz w:val="22"/>
                <w:szCs w:val="22"/>
              </w:rPr>
            </w:pPr>
            <w:r w:rsidRPr="00090116">
              <w:rPr>
                <w:sz w:val="22"/>
                <w:szCs w:val="22"/>
              </w:rPr>
              <w:t>Терапевтическо</w:t>
            </w:r>
            <w:r>
              <w:rPr>
                <w:sz w:val="22"/>
                <w:szCs w:val="22"/>
              </w:rPr>
              <w:t>е</w:t>
            </w:r>
            <w:r w:rsidRPr="00090116">
              <w:rPr>
                <w:sz w:val="22"/>
                <w:szCs w:val="22"/>
              </w:rPr>
              <w:t xml:space="preserve"> отделени</w:t>
            </w:r>
            <w:r>
              <w:rPr>
                <w:sz w:val="22"/>
                <w:szCs w:val="22"/>
              </w:rPr>
              <w:t>е</w:t>
            </w:r>
            <w:r w:rsidRPr="00090116">
              <w:rPr>
                <w:sz w:val="22"/>
                <w:szCs w:val="22"/>
              </w:rPr>
              <w:t xml:space="preserve"> № 2 </w:t>
            </w:r>
          </w:p>
        </w:tc>
        <w:tc>
          <w:tcPr>
            <w:tcW w:w="3402" w:type="dxa"/>
          </w:tcPr>
          <w:p w:rsidR="00BB0907" w:rsidRPr="00090116" w:rsidRDefault="00BB0907" w:rsidP="000F0BEB">
            <w:pPr>
              <w:widowControl w:val="0"/>
              <w:shd w:val="clear" w:color="auto" w:fill="FFFFFF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spacing w:after="120"/>
              <w:jc w:val="left"/>
              <w:rPr>
                <w:sz w:val="22"/>
                <w:szCs w:val="22"/>
              </w:rPr>
            </w:pPr>
            <w:proofErr w:type="gramStart"/>
            <w:r w:rsidRPr="00090116">
              <w:rPr>
                <w:sz w:val="22"/>
                <w:szCs w:val="22"/>
              </w:rPr>
              <w:t>Ремонт пожарной сигнализации</w:t>
            </w:r>
            <w:r>
              <w:rPr>
                <w:sz w:val="22"/>
                <w:szCs w:val="22"/>
              </w:rPr>
              <w:t xml:space="preserve"> и ПНР</w:t>
            </w:r>
            <w:r w:rsidRPr="00090116">
              <w:rPr>
                <w:sz w:val="22"/>
                <w:szCs w:val="22"/>
              </w:rPr>
              <w:t xml:space="preserve">  /смета 3-22,</w:t>
            </w:r>
            <w:r>
              <w:rPr>
                <w:sz w:val="22"/>
                <w:szCs w:val="22"/>
              </w:rPr>
              <w:t xml:space="preserve"> </w:t>
            </w:r>
            <w:r w:rsidRPr="00090116">
              <w:rPr>
                <w:sz w:val="22"/>
                <w:szCs w:val="22"/>
              </w:rPr>
              <w:t>3-22-1)</w:t>
            </w:r>
            <w:proofErr w:type="gramEnd"/>
          </w:p>
        </w:tc>
        <w:tc>
          <w:tcPr>
            <w:tcW w:w="1701" w:type="dxa"/>
          </w:tcPr>
          <w:p w:rsidR="00BB0907" w:rsidRPr="00090116" w:rsidRDefault="00BB0907" w:rsidP="000F0BE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Октябрь 2022</w:t>
            </w:r>
          </w:p>
        </w:tc>
      </w:tr>
      <w:tr w:rsidR="00BB0907" w:rsidTr="00BB0907">
        <w:tc>
          <w:tcPr>
            <w:tcW w:w="675" w:type="dxa"/>
            <w:vAlign w:val="center"/>
          </w:tcPr>
          <w:p w:rsidR="00BB0907" w:rsidRPr="001862B7" w:rsidRDefault="00BB0907" w:rsidP="000F0BE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2</w:t>
            </w:r>
          </w:p>
        </w:tc>
        <w:tc>
          <w:tcPr>
            <w:tcW w:w="3402" w:type="dxa"/>
          </w:tcPr>
          <w:p w:rsidR="00BB0907" w:rsidRDefault="00BB0907" w:rsidP="000F0BEB">
            <w:pPr>
              <w:widowControl w:val="0"/>
              <w:shd w:val="clear" w:color="auto" w:fill="FFFFFF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spacing w:after="120"/>
              <w:jc w:val="left"/>
              <w:rPr>
                <w:sz w:val="22"/>
                <w:szCs w:val="22"/>
              </w:rPr>
            </w:pPr>
            <w:r w:rsidRPr="00090116">
              <w:rPr>
                <w:sz w:val="22"/>
                <w:szCs w:val="22"/>
              </w:rPr>
              <w:t>Гинекологическо</w:t>
            </w:r>
            <w:r>
              <w:rPr>
                <w:sz w:val="22"/>
                <w:szCs w:val="22"/>
              </w:rPr>
              <w:t>е</w:t>
            </w:r>
            <w:r w:rsidRPr="00090116">
              <w:rPr>
                <w:sz w:val="22"/>
                <w:szCs w:val="22"/>
              </w:rPr>
              <w:t xml:space="preserve"> и </w:t>
            </w:r>
          </w:p>
          <w:p w:rsidR="00BB0907" w:rsidRPr="001862B7" w:rsidRDefault="00BB0907" w:rsidP="000F0BEB">
            <w:pPr>
              <w:widowControl w:val="0"/>
              <w:shd w:val="clear" w:color="auto" w:fill="FFFFFF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spacing w:after="120"/>
              <w:jc w:val="left"/>
            </w:pPr>
            <w:r w:rsidRPr="00090116">
              <w:rPr>
                <w:sz w:val="22"/>
                <w:szCs w:val="22"/>
              </w:rPr>
              <w:t>ЛО</w:t>
            </w:r>
            <w:proofErr w:type="gramStart"/>
            <w:r w:rsidRPr="00090116">
              <w:rPr>
                <w:sz w:val="22"/>
                <w:szCs w:val="22"/>
              </w:rPr>
              <w:t>Р-</w:t>
            </w:r>
            <w:proofErr w:type="gramEnd"/>
            <w:r w:rsidRPr="00090116">
              <w:rPr>
                <w:sz w:val="22"/>
                <w:szCs w:val="22"/>
              </w:rPr>
              <w:t xml:space="preserve"> отделени</w:t>
            </w:r>
            <w:r>
              <w:rPr>
                <w:sz w:val="22"/>
                <w:szCs w:val="22"/>
              </w:rPr>
              <w:t>е</w:t>
            </w:r>
          </w:p>
        </w:tc>
        <w:tc>
          <w:tcPr>
            <w:tcW w:w="3402" w:type="dxa"/>
          </w:tcPr>
          <w:p w:rsidR="00BB0907" w:rsidRDefault="00BB0907" w:rsidP="000F0BE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  <w:sz w:val="28"/>
                <w:szCs w:val="28"/>
              </w:rPr>
            </w:pPr>
            <w:proofErr w:type="gramStart"/>
            <w:r w:rsidRPr="00090116">
              <w:rPr>
                <w:sz w:val="22"/>
                <w:szCs w:val="22"/>
              </w:rPr>
              <w:t>Ремонт пожарной сигнализации</w:t>
            </w:r>
            <w:r>
              <w:rPr>
                <w:sz w:val="22"/>
                <w:szCs w:val="22"/>
              </w:rPr>
              <w:t xml:space="preserve"> и ПНР</w:t>
            </w:r>
            <w:r w:rsidRPr="00090116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/смета 4</w:t>
            </w:r>
            <w:r w:rsidRPr="00090116">
              <w:rPr>
                <w:sz w:val="22"/>
                <w:szCs w:val="22"/>
              </w:rPr>
              <w:t>-22,</w:t>
            </w:r>
            <w:r>
              <w:rPr>
                <w:sz w:val="22"/>
                <w:szCs w:val="22"/>
              </w:rPr>
              <w:t xml:space="preserve"> 4</w:t>
            </w:r>
            <w:r w:rsidRPr="00090116">
              <w:rPr>
                <w:sz w:val="22"/>
                <w:szCs w:val="22"/>
              </w:rPr>
              <w:t>-22-1)</w:t>
            </w:r>
            <w:proofErr w:type="gramEnd"/>
          </w:p>
        </w:tc>
        <w:tc>
          <w:tcPr>
            <w:tcW w:w="1701" w:type="dxa"/>
          </w:tcPr>
          <w:p w:rsidR="00BB0907" w:rsidRPr="00090116" w:rsidRDefault="00BB0907" w:rsidP="000F0BE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090116">
              <w:t>Октябрь  2022</w:t>
            </w:r>
          </w:p>
        </w:tc>
      </w:tr>
      <w:tr w:rsidR="00BB0907" w:rsidTr="00BB0907">
        <w:tc>
          <w:tcPr>
            <w:tcW w:w="675" w:type="dxa"/>
            <w:vAlign w:val="center"/>
          </w:tcPr>
          <w:p w:rsidR="00BB0907" w:rsidRPr="001862B7" w:rsidRDefault="00BB0907" w:rsidP="000F0BE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3</w:t>
            </w:r>
          </w:p>
        </w:tc>
        <w:tc>
          <w:tcPr>
            <w:tcW w:w="3402" w:type="dxa"/>
          </w:tcPr>
          <w:p w:rsidR="00BB0907" w:rsidRPr="001862B7" w:rsidRDefault="00BB0907" w:rsidP="000F0BEB">
            <w:r w:rsidRPr="00090116">
              <w:rPr>
                <w:sz w:val="22"/>
                <w:szCs w:val="22"/>
              </w:rPr>
              <w:t>Терапевтическо</w:t>
            </w:r>
            <w:r>
              <w:rPr>
                <w:sz w:val="22"/>
                <w:szCs w:val="22"/>
              </w:rPr>
              <w:t>е</w:t>
            </w:r>
            <w:r w:rsidRPr="00090116">
              <w:rPr>
                <w:sz w:val="22"/>
                <w:szCs w:val="22"/>
              </w:rPr>
              <w:t xml:space="preserve"> отделени</w:t>
            </w:r>
            <w:r>
              <w:rPr>
                <w:sz w:val="22"/>
                <w:szCs w:val="22"/>
              </w:rPr>
              <w:t>е</w:t>
            </w:r>
            <w:r w:rsidRPr="00090116">
              <w:rPr>
                <w:sz w:val="22"/>
                <w:szCs w:val="22"/>
              </w:rPr>
              <w:t xml:space="preserve"> №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BB0907" w:rsidRDefault="00BB0907" w:rsidP="000F0BE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  <w:sz w:val="28"/>
                <w:szCs w:val="28"/>
              </w:rPr>
            </w:pPr>
            <w:proofErr w:type="gramStart"/>
            <w:r w:rsidRPr="00090116">
              <w:rPr>
                <w:sz w:val="22"/>
                <w:szCs w:val="22"/>
              </w:rPr>
              <w:t xml:space="preserve">Ремонт пожарной сигнализации </w:t>
            </w:r>
            <w:r>
              <w:rPr>
                <w:sz w:val="22"/>
                <w:szCs w:val="22"/>
              </w:rPr>
              <w:t>и ПНР</w:t>
            </w:r>
            <w:r w:rsidRPr="00090116">
              <w:rPr>
                <w:sz w:val="22"/>
                <w:szCs w:val="22"/>
              </w:rPr>
              <w:t xml:space="preserve"> /смета </w:t>
            </w:r>
            <w:r>
              <w:rPr>
                <w:sz w:val="22"/>
                <w:szCs w:val="22"/>
              </w:rPr>
              <w:t>5</w:t>
            </w:r>
            <w:r w:rsidRPr="00090116">
              <w:rPr>
                <w:sz w:val="22"/>
                <w:szCs w:val="22"/>
              </w:rPr>
              <w:t>-22,</w:t>
            </w:r>
            <w:r>
              <w:rPr>
                <w:sz w:val="22"/>
                <w:szCs w:val="22"/>
              </w:rPr>
              <w:t xml:space="preserve"> 5</w:t>
            </w:r>
            <w:r w:rsidRPr="00090116">
              <w:rPr>
                <w:sz w:val="22"/>
                <w:szCs w:val="22"/>
              </w:rPr>
              <w:t>-22-1)</w:t>
            </w:r>
            <w:proofErr w:type="gramEnd"/>
          </w:p>
        </w:tc>
        <w:tc>
          <w:tcPr>
            <w:tcW w:w="1701" w:type="dxa"/>
          </w:tcPr>
          <w:p w:rsidR="00BB0907" w:rsidRDefault="00BB0907" w:rsidP="000F0BE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  <w:sz w:val="28"/>
                <w:szCs w:val="28"/>
              </w:rPr>
            </w:pPr>
            <w:r>
              <w:t>Октябрь</w:t>
            </w:r>
            <w:r w:rsidRPr="00090116">
              <w:t xml:space="preserve">  2022</w:t>
            </w:r>
          </w:p>
        </w:tc>
      </w:tr>
    </w:tbl>
    <w:p w:rsidR="00BB0907" w:rsidRPr="001862B7" w:rsidRDefault="00BB0907" w:rsidP="00BB0907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u w:val="single"/>
        </w:rPr>
      </w:pPr>
    </w:p>
    <w:p w:rsidR="00BB0907" w:rsidRPr="001862B7" w:rsidRDefault="00BB0907" w:rsidP="00BB0907">
      <w:pPr>
        <w:pStyle w:val="a4"/>
        <w:widowControl w:val="0"/>
        <w:numPr>
          <w:ilvl w:val="0"/>
          <w:numId w:val="2"/>
        </w:numPr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sz w:val="28"/>
          <w:szCs w:val="28"/>
          <w:u w:val="single"/>
        </w:rPr>
      </w:pPr>
      <w:r w:rsidRPr="001862B7">
        <w:rPr>
          <w:b/>
          <w:sz w:val="28"/>
          <w:szCs w:val="28"/>
        </w:rPr>
        <w:t>Требования к выполнению работ/услуг:</w:t>
      </w:r>
    </w:p>
    <w:p w:rsidR="00BB0907" w:rsidRPr="001862B7" w:rsidRDefault="00BB0907" w:rsidP="00BB0907">
      <w:pPr>
        <w:widowControl w:val="0"/>
        <w:tabs>
          <w:tab w:val="left" w:pos="993"/>
        </w:tabs>
        <w:autoSpaceDE w:val="0"/>
        <w:autoSpaceDN w:val="0"/>
        <w:adjustRightInd w:val="0"/>
        <w:ind w:firstLine="851"/>
        <w:contextualSpacing/>
        <w:jc w:val="left"/>
        <w:rPr>
          <w:bCs/>
        </w:rPr>
      </w:pPr>
      <w:bookmarkStart w:id="0" w:name="_GoBack"/>
      <w:bookmarkEnd w:id="0"/>
    </w:p>
    <w:p w:rsidR="00BB0907" w:rsidRPr="00B830EA" w:rsidRDefault="00BB0907" w:rsidP="00BB0907">
      <w:pPr>
        <w:widowControl w:val="0"/>
        <w:tabs>
          <w:tab w:val="left" w:pos="993"/>
        </w:tabs>
        <w:autoSpaceDE w:val="0"/>
        <w:autoSpaceDN w:val="0"/>
        <w:adjustRightInd w:val="0"/>
        <w:ind w:firstLine="851"/>
      </w:pPr>
      <w:r w:rsidRPr="00B830EA">
        <w:rPr>
          <w:bCs/>
        </w:rPr>
        <w:t xml:space="preserve">1. Результатом работ является работоспособность средств </w:t>
      </w:r>
      <w:r w:rsidRPr="00B830EA">
        <w:t xml:space="preserve">пожарной сигнализации и  оповещения  при пожаре </w:t>
      </w:r>
      <w:r w:rsidRPr="00B830EA">
        <w:rPr>
          <w:bCs/>
        </w:rPr>
        <w:t>(далее – Оборудования) путем ремонта</w:t>
      </w:r>
      <w:r w:rsidRPr="00B830EA">
        <w:t xml:space="preserve"> </w:t>
      </w:r>
      <w:r w:rsidRPr="00B830EA">
        <w:rPr>
          <w:bCs/>
        </w:rPr>
        <w:t>Оборудования</w:t>
      </w:r>
      <w:r w:rsidRPr="00B830EA">
        <w:t xml:space="preserve">, соответствующего требованиям технической документации и пожарной безопасности. </w:t>
      </w:r>
    </w:p>
    <w:p w:rsidR="00BB0907" w:rsidRPr="00B830EA" w:rsidRDefault="00BB0907" w:rsidP="00BB0907">
      <w:pPr>
        <w:autoSpaceDN w:val="0"/>
        <w:jc w:val="left"/>
        <w:rPr>
          <w:u w:val="single"/>
        </w:rPr>
      </w:pPr>
      <w:r w:rsidRPr="00B830EA">
        <w:t xml:space="preserve">           Ремонт пожарной сигнализации</w:t>
      </w:r>
      <w:r w:rsidRPr="00B830EA">
        <w:rPr>
          <w:sz w:val="22"/>
          <w:szCs w:val="22"/>
        </w:rPr>
        <w:t xml:space="preserve">  </w:t>
      </w:r>
      <w:r w:rsidRPr="00B830EA">
        <w:rPr>
          <w:u w:val="single"/>
        </w:rPr>
        <w:t xml:space="preserve">проводится  </w:t>
      </w:r>
      <w:r w:rsidRPr="00B830EA">
        <w:rPr>
          <w:color w:val="000000"/>
          <w:u w:val="single"/>
        </w:rPr>
        <w:t>в</w:t>
      </w:r>
      <w:r w:rsidRPr="00B830EA">
        <w:rPr>
          <w:u w:val="single"/>
        </w:rPr>
        <w:t xml:space="preserve"> </w:t>
      </w:r>
      <w:r>
        <w:rPr>
          <w:u w:val="single"/>
        </w:rPr>
        <w:t>действующей больнице с круглосуточным пребыванием пациентов</w:t>
      </w:r>
      <w:r w:rsidRPr="00B830EA">
        <w:rPr>
          <w:u w:val="single"/>
        </w:rPr>
        <w:t xml:space="preserve"> с </w:t>
      </w:r>
      <w:r>
        <w:rPr>
          <w:u w:val="single"/>
        </w:rPr>
        <w:t>10</w:t>
      </w:r>
      <w:r w:rsidRPr="00B830EA">
        <w:rPr>
          <w:u w:val="single"/>
        </w:rPr>
        <w:t>.00</w:t>
      </w:r>
      <w:r>
        <w:rPr>
          <w:u w:val="single"/>
        </w:rPr>
        <w:t xml:space="preserve"> до 13.00 и с16.00 </w:t>
      </w:r>
      <w:r w:rsidRPr="00B830EA">
        <w:rPr>
          <w:u w:val="single"/>
        </w:rPr>
        <w:t>-20.00</w:t>
      </w:r>
      <w:r>
        <w:rPr>
          <w:u w:val="single"/>
        </w:rPr>
        <w:t xml:space="preserve"> часов</w:t>
      </w:r>
      <w:proofErr w:type="gramStart"/>
      <w:r>
        <w:rPr>
          <w:u w:val="single"/>
        </w:rPr>
        <w:t xml:space="preserve"> ,</w:t>
      </w:r>
      <w:proofErr w:type="gramEnd"/>
      <w:r>
        <w:rPr>
          <w:u w:val="single"/>
        </w:rPr>
        <w:t xml:space="preserve">  с перерывом на тихий час(перерыв с 13-16ч)</w:t>
      </w:r>
      <w:r w:rsidRPr="00B830EA">
        <w:rPr>
          <w:u w:val="single"/>
        </w:rPr>
        <w:t xml:space="preserve"> с соблюд</w:t>
      </w:r>
      <w:r>
        <w:rPr>
          <w:u w:val="single"/>
        </w:rPr>
        <w:t>е</w:t>
      </w:r>
      <w:r w:rsidRPr="00B830EA">
        <w:rPr>
          <w:u w:val="single"/>
        </w:rPr>
        <w:t xml:space="preserve">нием санитарно-гигиенических требований </w:t>
      </w:r>
      <w:proofErr w:type="spellStart"/>
      <w:r w:rsidRPr="00B830EA">
        <w:rPr>
          <w:color w:val="000000"/>
          <w:u w:val="single"/>
        </w:rPr>
        <w:t>СанПина</w:t>
      </w:r>
      <w:proofErr w:type="spellEnd"/>
      <w:r w:rsidRPr="00B830EA">
        <w:rPr>
          <w:color w:val="000000"/>
          <w:u w:val="single"/>
        </w:rPr>
        <w:t xml:space="preserve"> в медицинских учреждениях. </w:t>
      </w:r>
    </w:p>
    <w:p w:rsidR="00BB0907" w:rsidRPr="00B830EA" w:rsidRDefault="00BB0907" w:rsidP="00BB0907">
      <w:pPr>
        <w:widowControl w:val="0"/>
        <w:autoSpaceDE w:val="0"/>
        <w:autoSpaceDN w:val="0"/>
        <w:adjustRightInd w:val="0"/>
        <w:spacing w:before="108" w:after="108"/>
        <w:outlineLvl w:val="0"/>
      </w:pPr>
      <w:r w:rsidRPr="00B830EA">
        <w:t xml:space="preserve">           2. </w:t>
      </w:r>
      <w:r w:rsidRPr="00362D34">
        <w:t>Ремонтные работы</w:t>
      </w:r>
      <w:r w:rsidRPr="00B830EA">
        <w:t xml:space="preserve">  пожарной сигнализации  в помещениях </w:t>
      </w:r>
      <w:r w:rsidRPr="00B830EA">
        <w:rPr>
          <w:bCs/>
          <w:color w:val="000000"/>
        </w:rPr>
        <w:t xml:space="preserve">ООО «Медсервис» </w:t>
      </w:r>
      <w:r w:rsidRPr="00B830EA">
        <w:t>должны соответствовать требованиям: Федерального закона от 21.12.1994 №69-ФЗ «О пожарной безопасности»; Федерального закона от 22 июля 2008 г. N 123-ФЗ "Технический регламент о требованиях пожарной безопасности",</w:t>
      </w:r>
      <w:r w:rsidRPr="00B830EA">
        <w:rPr>
          <w:lang w:eastAsia="en-US"/>
        </w:rPr>
        <w:t xml:space="preserve"> </w:t>
      </w:r>
      <w:r w:rsidRPr="00B830EA">
        <w:rPr>
          <w:rFonts w:eastAsia="Calibri"/>
          <w:lang w:eastAsia="en-US"/>
        </w:rPr>
        <w:t xml:space="preserve">Своду правил СП </w:t>
      </w:r>
      <w:r w:rsidRPr="00B830EA">
        <w:rPr>
          <w:rFonts w:eastAsia="Calibri"/>
          <w:lang w:eastAsia="en-US"/>
        </w:rPr>
        <w:lastRenderedPageBreak/>
        <w:t xml:space="preserve">3.13130.2009"Системы противопожарной защиты. Система оповещения и управления эвакуацией людей при пожаре, </w:t>
      </w:r>
      <w:r w:rsidRPr="00B830EA">
        <w:t xml:space="preserve">НПБ 110-03 «Перечень зданий, сооружений, помещений и оборудования, подлежащих защите автоматическими установками пожаротушения и автоматической пожарной сигнализацией»; </w:t>
      </w:r>
      <w:r w:rsidRPr="00B830EA">
        <w:rPr>
          <w:rFonts w:eastAsia="Calibri"/>
          <w:bCs/>
          <w:lang w:eastAsia="en-US"/>
        </w:rPr>
        <w:t>"Системы оповещения и управления эвакуацией людей при пожарах в зданиях и сооружениях</w:t>
      </w:r>
      <w:proofErr w:type="gramStart"/>
      <w:r w:rsidRPr="00B830EA">
        <w:rPr>
          <w:rFonts w:eastAsia="Calibri"/>
          <w:bCs/>
          <w:lang w:eastAsia="en-US"/>
        </w:rPr>
        <w:t>"(</w:t>
      </w:r>
      <w:proofErr w:type="gramEnd"/>
      <w:r w:rsidRPr="00B830EA">
        <w:rPr>
          <w:rFonts w:eastAsia="Calibri"/>
          <w:bCs/>
          <w:lang w:eastAsia="en-US"/>
        </w:rPr>
        <w:t xml:space="preserve">НПБ 104-03), </w:t>
      </w:r>
      <w:r w:rsidRPr="00B830EA">
        <w:rPr>
          <w:bCs/>
        </w:rPr>
        <w:t>НПБ</w:t>
      </w:r>
      <w:r w:rsidRPr="00B830EA">
        <w:rPr>
          <w:bCs/>
          <w:color w:val="000000"/>
        </w:rPr>
        <w:t xml:space="preserve"> 88-2001 "Установки пожаротушения и сигнализации. Нормы и правила проектирования" </w:t>
      </w:r>
      <w:r w:rsidRPr="00B830EA">
        <w:t>РД 25.883; РД 78.145-93.</w:t>
      </w:r>
    </w:p>
    <w:p w:rsidR="00BB0907" w:rsidRPr="001862B7" w:rsidRDefault="00BB0907" w:rsidP="00BB0907">
      <w:pPr>
        <w:widowControl w:val="0"/>
        <w:tabs>
          <w:tab w:val="left" w:pos="567"/>
          <w:tab w:val="left" w:pos="993"/>
        </w:tabs>
        <w:autoSpaceDE w:val="0"/>
        <w:autoSpaceDN w:val="0"/>
        <w:adjustRightInd w:val="0"/>
        <w:ind w:firstLine="851"/>
        <w:contextualSpacing/>
        <w:jc w:val="left"/>
        <w:rPr>
          <w:b/>
        </w:rPr>
      </w:pPr>
      <w:r w:rsidRPr="001862B7">
        <w:t xml:space="preserve"> 3. Все применяемые материалы должны иметь действующие сертификаты соответствия (сертификаты качества, гигиенические сертификаты, сертификаты пожарной безопасности), паспорта на пожарное оборудование с датой не ранее июня 202</w:t>
      </w:r>
      <w:r>
        <w:t>2</w:t>
      </w:r>
      <w:r w:rsidRPr="001862B7">
        <w:t>года</w:t>
      </w:r>
    </w:p>
    <w:p w:rsidR="00BB0907" w:rsidRPr="001862B7" w:rsidRDefault="00BB0907" w:rsidP="00BB0907">
      <w:pPr>
        <w:jc w:val="left"/>
        <w:rPr>
          <w:rFonts w:eastAsia="Calibri"/>
          <w:b/>
          <w:lang w:eastAsia="en-US"/>
        </w:rPr>
      </w:pPr>
      <w:r w:rsidRPr="001862B7">
        <w:t xml:space="preserve">             4. Уровень звука звуковой системы оповещения людей о пожаре должен быть не менее 75 </w:t>
      </w:r>
      <w:proofErr w:type="spellStart"/>
      <w:r w:rsidRPr="001862B7">
        <w:t>дБА</w:t>
      </w:r>
      <w:proofErr w:type="spellEnd"/>
      <w:r w:rsidRPr="001862B7">
        <w:t xml:space="preserve"> (НПБ 104-03 п.3.16)</w:t>
      </w:r>
    </w:p>
    <w:p w:rsidR="00BB0907" w:rsidRPr="001862B7" w:rsidRDefault="00BB0907" w:rsidP="00BB0907">
      <w:pPr>
        <w:tabs>
          <w:tab w:val="left" w:pos="567"/>
          <w:tab w:val="left" w:pos="993"/>
        </w:tabs>
        <w:ind w:firstLine="851"/>
        <w:contextualSpacing/>
        <w:jc w:val="left"/>
        <w:rPr>
          <w:lang w:eastAsia="en-US"/>
        </w:rPr>
      </w:pPr>
      <w:r w:rsidRPr="001862B7">
        <w:t>5.</w:t>
      </w:r>
      <w:r w:rsidRPr="001862B7">
        <w:rPr>
          <w:lang w:eastAsia="en-US"/>
        </w:rPr>
        <w:t xml:space="preserve"> Монтаж дымовых пожарных </w:t>
      </w:r>
      <w:proofErr w:type="spellStart"/>
      <w:r w:rsidRPr="001862B7">
        <w:rPr>
          <w:lang w:eastAsia="en-US"/>
        </w:rPr>
        <w:t>извещателей</w:t>
      </w:r>
      <w:proofErr w:type="spellEnd"/>
      <w:r w:rsidRPr="001862B7">
        <w:rPr>
          <w:lang w:eastAsia="en-US"/>
        </w:rPr>
        <w:t xml:space="preserve"> производить на расстоянии не менее 0,5 метра от электросветильнико</w:t>
      </w:r>
      <w:proofErr w:type="gramStart"/>
      <w:r w:rsidRPr="001862B7">
        <w:rPr>
          <w:lang w:eastAsia="en-US"/>
        </w:rPr>
        <w:t>в(</w:t>
      </w:r>
      <w:proofErr w:type="gramEnd"/>
      <w:r w:rsidRPr="001862B7">
        <w:rPr>
          <w:lang w:eastAsia="en-US"/>
        </w:rPr>
        <w:t xml:space="preserve"> п.13.3.6 СП 5.13130.2009) </w:t>
      </w:r>
    </w:p>
    <w:p w:rsidR="00BB0907" w:rsidRPr="001862B7" w:rsidRDefault="00BB0907" w:rsidP="00BB0907">
      <w:pPr>
        <w:tabs>
          <w:tab w:val="left" w:pos="567"/>
          <w:tab w:val="left" w:pos="993"/>
        </w:tabs>
        <w:ind w:firstLine="851"/>
        <w:contextualSpacing/>
        <w:jc w:val="left"/>
        <w:rPr>
          <w:rFonts w:eastAsia="Calibri"/>
          <w:lang w:eastAsia="en-US"/>
        </w:rPr>
      </w:pPr>
      <w:r w:rsidRPr="001862B7">
        <w:rPr>
          <w:lang w:eastAsia="en-US"/>
        </w:rPr>
        <w:t xml:space="preserve">6. Установку дымовых пожарных </w:t>
      </w:r>
      <w:proofErr w:type="spellStart"/>
      <w:r w:rsidRPr="001862B7">
        <w:rPr>
          <w:lang w:eastAsia="en-US"/>
        </w:rPr>
        <w:t>извещателей</w:t>
      </w:r>
      <w:proofErr w:type="spellEnd"/>
      <w:r w:rsidRPr="001862B7">
        <w:rPr>
          <w:lang w:eastAsia="en-US"/>
        </w:rPr>
        <w:t xml:space="preserve"> производить на несущую конструкцию потолочного покрытия панели типа «АРМСТРОН</w:t>
      </w:r>
      <w:proofErr w:type="gramStart"/>
      <w:r w:rsidRPr="001862B7">
        <w:rPr>
          <w:lang w:eastAsia="en-US"/>
        </w:rPr>
        <w:t>Г(</w:t>
      </w:r>
      <w:proofErr w:type="gramEnd"/>
      <w:r w:rsidRPr="001862B7">
        <w:rPr>
          <w:rFonts w:eastAsia="Calibri"/>
          <w:color w:val="000000"/>
          <w:lang w:eastAsia="en-US"/>
        </w:rPr>
        <w:t xml:space="preserve"> п.13.3.4 СП5.13130.2009),</w:t>
      </w:r>
      <w:r w:rsidRPr="001862B7">
        <w:rPr>
          <w:lang w:eastAsia="en-US"/>
        </w:rPr>
        <w:t xml:space="preserve"> на расстоянии не менее 1 метра от вентиляционных отверстий( НПБ 88-2001 п.12.19),</w:t>
      </w:r>
    </w:p>
    <w:p w:rsidR="00BB0907" w:rsidRPr="001862B7" w:rsidRDefault="00BB0907" w:rsidP="00BB0907">
      <w:pPr>
        <w:autoSpaceDE w:val="0"/>
        <w:autoSpaceDN w:val="0"/>
        <w:adjustRightInd w:val="0"/>
        <w:ind w:firstLine="851"/>
        <w:jc w:val="left"/>
        <w:rPr>
          <w:rFonts w:eastAsia="Calibri"/>
          <w:color w:val="000000"/>
        </w:rPr>
      </w:pPr>
      <w:r w:rsidRPr="001862B7">
        <w:t xml:space="preserve">7. </w:t>
      </w:r>
      <w:r w:rsidRPr="001862B7">
        <w:rPr>
          <w:rFonts w:eastAsia="Calibri"/>
          <w:color w:val="000000"/>
        </w:rPr>
        <w:t xml:space="preserve">Индикаторы </w:t>
      </w:r>
      <w:r w:rsidRPr="001862B7">
        <w:t xml:space="preserve">дымовых пожарных </w:t>
      </w:r>
      <w:proofErr w:type="spellStart"/>
      <w:r w:rsidRPr="001862B7">
        <w:t>извещателей</w:t>
      </w:r>
      <w:proofErr w:type="spellEnd"/>
      <w:r w:rsidRPr="001862B7">
        <w:t xml:space="preserve"> должны </w:t>
      </w:r>
      <w:r w:rsidRPr="001862B7">
        <w:rPr>
          <w:rFonts w:eastAsia="Calibri"/>
          <w:color w:val="000000"/>
        </w:rPr>
        <w:t>быть направлены в сторону дверей ведущих к выходу из помещений (п.13.3.17 СП5.13130.2009)</w:t>
      </w:r>
    </w:p>
    <w:p w:rsidR="00BB0907" w:rsidRPr="001862B7" w:rsidRDefault="00BB0907" w:rsidP="00BB0907">
      <w:pPr>
        <w:autoSpaceDE w:val="0"/>
        <w:autoSpaceDN w:val="0"/>
        <w:adjustRightInd w:val="0"/>
        <w:ind w:firstLine="851"/>
        <w:jc w:val="left"/>
        <w:rPr>
          <w:rFonts w:eastAsia="Calibri"/>
          <w:lang w:eastAsia="en-US"/>
        </w:rPr>
      </w:pPr>
      <w:r w:rsidRPr="001862B7">
        <w:rPr>
          <w:rFonts w:eastAsia="Calibri"/>
          <w:lang w:eastAsia="en-US"/>
        </w:rPr>
        <w:t>8</w:t>
      </w:r>
      <w:r w:rsidRPr="001862B7">
        <w:rPr>
          <w:rFonts w:eastAsia="Calibri"/>
          <w:b/>
          <w:lang w:eastAsia="en-US"/>
        </w:rPr>
        <w:t>.</w:t>
      </w:r>
      <w:r w:rsidRPr="001862B7">
        <w:t xml:space="preserve"> Установку ручных пожарных </w:t>
      </w:r>
      <w:proofErr w:type="spellStart"/>
      <w:r w:rsidRPr="001862B7">
        <w:t>извещателей</w:t>
      </w:r>
      <w:proofErr w:type="spellEnd"/>
      <w:r w:rsidRPr="001862B7">
        <w:t xml:space="preserve"> производить на высоте не менее 1,5 м от пола и на расстоянии не менее 0,75 м от </w:t>
      </w:r>
      <w:proofErr w:type="spellStart"/>
      <w:r w:rsidRPr="001862B7">
        <w:t>электровыключателей</w:t>
      </w:r>
      <w:proofErr w:type="spellEnd"/>
      <w:r w:rsidRPr="001862B7">
        <w:t xml:space="preserve"> (НПБ 88-2001 п.12.42).</w:t>
      </w:r>
    </w:p>
    <w:p w:rsidR="00BB0907" w:rsidRPr="001862B7" w:rsidRDefault="00BB0907" w:rsidP="00BB0907">
      <w:pPr>
        <w:jc w:val="left"/>
        <w:rPr>
          <w:rFonts w:eastAsia="Calibri"/>
          <w:b/>
          <w:lang w:eastAsia="en-US"/>
        </w:rPr>
      </w:pPr>
      <w:r w:rsidRPr="001862B7">
        <w:rPr>
          <w:rFonts w:eastAsia="Calibri"/>
          <w:lang w:eastAsia="en-US"/>
        </w:rPr>
        <w:t xml:space="preserve">                9</w:t>
      </w:r>
      <w:r w:rsidRPr="001862B7">
        <w:rPr>
          <w:rFonts w:eastAsia="Calibri"/>
          <w:b/>
          <w:lang w:eastAsia="en-US"/>
        </w:rPr>
        <w:t>.</w:t>
      </w:r>
      <w:r w:rsidRPr="001862B7">
        <w:rPr>
          <w:rFonts w:eastAsia="Calibri"/>
          <w:lang w:eastAsia="en-US"/>
        </w:rPr>
        <w:t xml:space="preserve"> Соблюдать условия, качество, объемы и порядок работ, обозначенных в Техническом задании;</w:t>
      </w:r>
    </w:p>
    <w:p w:rsidR="00BB0907" w:rsidRPr="001862B7" w:rsidRDefault="00BB0907" w:rsidP="00BB0907">
      <w:pPr>
        <w:pStyle w:val="a4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426"/>
        <w:rPr>
          <w:rFonts w:eastAsia="Calibri"/>
          <w:lang w:eastAsia="en-US"/>
        </w:rPr>
      </w:pPr>
    </w:p>
    <w:p w:rsidR="00BB0907" w:rsidRPr="001862B7" w:rsidRDefault="00BB0907" w:rsidP="00BB0907">
      <w:pPr>
        <w:pStyle w:val="a4"/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426"/>
        <w:rPr>
          <w:rFonts w:eastAsia="Calibri"/>
          <w:lang w:eastAsia="en-US"/>
        </w:rPr>
      </w:pPr>
      <w:r w:rsidRPr="001862B7">
        <w:rPr>
          <w:rFonts w:eastAsia="Calibri"/>
          <w:b/>
          <w:lang w:eastAsia="en-US"/>
        </w:rPr>
        <w:t>4.Требования к исполнителям работ/услуг:</w:t>
      </w:r>
    </w:p>
    <w:p w:rsidR="00BB0907" w:rsidRPr="001862B7" w:rsidRDefault="00BB0907" w:rsidP="00BB0907">
      <w:pPr>
        <w:pStyle w:val="a4"/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 w:firstLine="426"/>
        <w:rPr>
          <w:color w:val="000000"/>
        </w:rPr>
      </w:pPr>
      <w:r w:rsidRPr="001862B7">
        <w:rPr>
          <w:rFonts w:eastAsia="Calibri"/>
          <w:lang w:eastAsia="en-US"/>
        </w:rPr>
        <w:t>4.1</w:t>
      </w:r>
      <w:r w:rsidRPr="001862B7">
        <w:rPr>
          <w:color w:val="000000"/>
        </w:rPr>
        <w:t xml:space="preserve">       Организация, имеющая лицензию МЧС России:</w:t>
      </w:r>
    </w:p>
    <w:p w:rsidR="00BB0907" w:rsidRPr="001862B7" w:rsidRDefault="00BB0907" w:rsidP="00BB0907">
      <w:pPr>
        <w:pStyle w:val="a4"/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 w:firstLine="426"/>
        <w:rPr>
          <w:rFonts w:eastAsia="Calibri"/>
          <w:lang w:eastAsia="en-US"/>
        </w:rPr>
      </w:pPr>
      <w:r w:rsidRPr="001862B7">
        <w:rPr>
          <w:rFonts w:eastAsia="Calibri"/>
          <w:b/>
          <w:lang w:eastAsia="en-US"/>
        </w:rPr>
        <w:t>-</w:t>
      </w:r>
      <w:r w:rsidRPr="001862B7">
        <w:rPr>
          <w:color w:val="000000"/>
        </w:rPr>
        <w:t xml:space="preserve"> на монтаж, ремонт и техобслуживание  систем охранно-пожарной сигнализации и систем оповещения и эвакуации при пожаре  и их элементов, проведение пуско-наладочных работ</w:t>
      </w:r>
    </w:p>
    <w:p w:rsidR="00BB0907" w:rsidRPr="001862B7" w:rsidRDefault="00BB0907" w:rsidP="00BB0907">
      <w:pPr>
        <w:pStyle w:val="a4"/>
        <w:widowControl w:val="0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426"/>
        <w:jc w:val="left"/>
      </w:pPr>
      <w:r w:rsidRPr="001862B7">
        <w:rPr>
          <w:bCs/>
        </w:rPr>
        <w:t xml:space="preserve"> Наличие   квалифицированного, обученного  и  аттестованного  в установленном порядке персонала</w:t>
      </w:r>
      <w:r>
        <w:t>.</w:t>
      </w:r>
    </w:p>
    <w:p w:rsidR="00BB0907" w:rsidRPr="001862B7" w:rsidRDefault="00BB0907" w:rsidP="00BB0907">
      <w:pPr>
        <w:pStyle w:val="a4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/>
        <w:rPr>
          <w:b/>
        </w:rPr>
      </w:pPr>
    </w:p>
    <w:p w:rsidR="00BB0907" w:rsidRPr="001862B7" w:rsidRDefault="00BB0907" w:rsidP="00BB0907">
      <w:pPr>
        <w:pStyle w:val="a4"/>
        <w:tabs>
          <w:tab w:val="left" w:pos="5630"/>
        </w:tabs>
        <w:ind w:left="0"/>
        <w:rPr>
          <w:b/>
          <w:noProof/>
        </w:rPr>
      </w:pPr>
      <w:r>
        <w:rPr>
          <w:b/>
          <w:noProof/>
        </w:rPr>
        <w:tab/>
      </w:r>
    </w:p>
    <w:p w:rsidR="00BB0907" w:rsidRDefault="00BB0907" w:rsidP="00BB0907">
      <w:pPr>
        <w:pStyle w:val="a4"/>
        <w:ind w:left="0"/>
        <w:jc w:val="right"/>
        <w:rPr>
          <w:b/>
          <w:sz w:val="28"/>
          <w:szCs w:val="28"/>
        </w:rPr>
      </w:pPr>
    </w:p>
    <w:p w:rsidR="00BB0907" w:rsidRDefault="00BB0907" w:rsidP="00BB0907">
      <w:pPr>
        <w:pStyle w:val="a4"/>
        <w:ind w:left="0"/>
        <w:jc w:val="right"/>
        <w:rPr>
          <w:b/>
          <w:sz w:val="28"/>
          <w:szCs w:val="28"/>
        </w:rPr>
      </w:pPr>
    </w:p>
    <w:p w:rsidR="00BB0907" w:rsidRDefault="00BB0907" w:rsidP="00BB0907">
      <w:pPr>
        <w:pStyle w:val="a4"/>
        <w:ind w:left="0"/>
        <w:jc w:val="right"/>
        <w:rPr>
          <w:b/>
          <w:sz w:val="28"/>
          <w:szCs w:val="28"/>
        </w:rPr>
      </w:pPr>
    </w:p>
    <w:p w:rsidR="00BB0907" w:rsidRDefault="00BB0907" w:rsidP="00BB0907">
      <w:pPr>
        <w:pStyle w:val="a4"/>
        <w:ind w:left="0"/>
        <w:jc w:val="right"/>
        <w:rPr>
          <w:b/>
          <w:sz w:val="28"/>
          <w:szCs w:val="28"/>
        </w:rPr>
      </w:pPr>
    </w:p>
    <w:p w:rsidR="00BB0907" w:rsidRDefault="00BB0907" w:rsidP="00BB0907">
      <w:pPr>
        <w:pStyle w:val="a4"/>
        <w:ind w:left="0"/>
        <w:jc w:val="right"/>
        <w:rPr>
          <w:b/>
          <w:sz w:val="28"/>
          <w:szCs w:val="28"/>
        </w:rPr>
      </w:pPr>
    </w:p>
    <w:p w:rsidR="00BB0907" w:rsidRDefault="00BB0907" w:rsidP="00BB0907">
      <w:pPr>
        <w:pStyle w:val="a4"/>
        <w:ind w:left="0"/>
        <w:jc w:val="right"/>
        <w:rPr>
          <w:b/>
          <w:sz w:val="28"/>
          <w:szCs w:val="28"/>
        </w:rPr>
      </w:pPr>
    </w:p>
    <w:p w:rsidR="00BB0907" w:rsidRDefault="00BB0907" w:rsidP="00BB0907">
      <w:pPr>
        <w:pStyle w:val="a4"/>
        <w:ind w:left="0"/>
        <w:jc w:val="right"/>
        <w:rPr>
          <w:b/>
          <w:sz w:val="28"/>
          <w:szCs w:val="28"/>
        </w:rPr>
      </w:pPr>
    </w:p>
    <w:p w:rsidR="00BB0907" w:rsidRDefault="00BB0907" w:rsidP="00BB0907">
      <w:pPr>
        <w:pStyle w:val="a4"/>
        <w:ind w:left="0"/>
        <w:jc w:val="right"/>
        <w:rPr>
          <w:b/>
          <w:sz w:val="28"/>
          <w:szCs w:val="28"/>
        </w:rPr>
      </w:pPr>
    </w:p>
    <w:p w:rsidR="00BB0907" w:rsidRDefault="00BB0907" w:rsidP="00BB0907">
      <w:pPr>
        <w:pStyle w:val="a4"/>
        <w:ind w:left="0"/>
        <w:jc w:val="right"/>
        <w:rPr>
          <w:b/>
          <w:sz w:val="28"/>
          <w:szCs w:val="28"/>
        </w:rPr>
      </w:pPr>
    </w:p>
    <w:p w:rsidR="00BB0907" w:rsidRDefault="00BB0907" w:rsidP="00BB0907">
      <w:pPr>
        <w:pStyle w:val="a4"/>
        <w:ind w:left="0"/>
        <w:jc w:val="right"/>
        <w:rPr>
          <w:b/>
          <w:sz w:val="28"/>
          <w:szCs w:val="28"/>
        </w:rPr>
      </w:pPr>
    </w:p>
    <w:p w:rsidR="00037E42" w:rsidRDefault="00037E42"/>
    <w:sectPr w:rsidR="00037E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57944"/>
    <w:multiLevelType w:val="multilevel"/>
    <w:tmpl w:val="0D7A5A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2F495154"/>
    <w:multiLevelType w:val="hybridMultilevel"/>
    <w:tmpl w:val="C2BC4B8A"/>
    <w:lvl w:ilvl="0" w:tplc="27BE2EE8">
      <w:start w:val="3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3A3363"/>
    <w:multiLevelType w:val="hybridMultilevel"/>
    <w:tmpl w:val="E0C68A04"/>
    <w:lvl w:ilvl="0" w:tplc="E3D896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4853E6"/>
    <w:multiLevelType w:val="hybridMultilevel"/>
    <w:tmpl w:val="B87CFCE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D21"/>
    <w:rsid w:val="00037E42"/>
    <w:rsid w:val="00307E8C"/>
    <w:rsid w:val="00355005"/>
    <w:rsid w:val="00BB0907"/>
    <w:rsid w:val="00EF6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90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0907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B09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90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0907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B09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643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Фазлиахметова Флюра Зуфаровна</dc:creator>
  <cp:keywords/>
  <dc:description/>
  <cp:lastModifiedBy>Ряхова Светлана Анатольевна</cp:lastModifiedBy>
  <cp:revision>4</cp:revision>
  <dcterms:created xsi:type="dcterms:W3CDTF">2022-09-30T09:29:00Z</dcterms:created>
  <dcterms:modified xsi:type="dcterms:W3CDTF">2022-10-05T10:39:00Z</dcterms:modified>
</cp:coreProperties>
</file>